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8F0C6" w14:textId="4D622FC3" w:rsidR="00A52B02" w:rsidRDefault="00A52B02" w:rsidP="00A52B0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R5-22</w:t>
      </w:r>
      <w:r w:rsidR="009276B2">
        <w:rPr>
          <w:b/>
          <w:i/>
          <w:noProof/>
          <w:sz w:val="28"/>
        </w:rPr>
        <w:t>6987</w:t>
      </w:r>
      <w:r>
        <w:rPr>
          <w:b/>
          <w:i/>
          <w:noProof/>
          <w:sz w:val="28"/>
        </w:rPr>
        <w:fldChar w:fldCharType="end"/>
      </w:r>
    </w:p>
    <w:p w14:paraId="39B9921B" w14:textId="77777777" w:rsidR="00A52B02" w:rsidRDefault="00A52B02" w:rsidP="00A52B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Toulouse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14th Nov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18th Nov 2022</w:t>
      </w:r>
      <w:r>
        <w:rPr>
          <w:b/>
          <w:noProof/>
          <w:sz w:val="24"/>
        </w:rPr>
        <w:fldChar w:fldCharType="end"/>
      </w:r>
    </w:p>
    <w:p w14:paraId="43B8EC8A" w14:textId="77777777" w:rsidR="00E25574" w:rsidRPr="009B50A9" w:rsidRDefault="000F1261" w:rsidP="000F1261">
      <w:pPr>
        <w:tabs>
          <w:tab w:val="left" w:pos="3300"/>
        </w:tabs>
        <w:spacing w:after="120"/>
        <w:ind w:left="1985" w:hanging="1985"/>
        <w:rPr>
          <w:rFonts w:ascii="Arial" w:hAnsi="Arial" w:cs="Arial"/>
          <w:b/>
          <w:lang w:val="en-US"/>
        </w:rPr>
      </w:pPr>
      <w:r w:rsidRPr="009B50A9">
        <w:rPr>
          <w:rFonts w:ascii="Arial" w:hAnsi="Arial" w:cs="Arial"/>
          <w:b/>
          <w:lang w:val="en-US"/>
        </w:rPr>
        <w:tab/>
      </w:r>
      <w:r w:rsidRPr="009B50A9">
        <w:rPr>
          <w:rFonts w:ascii="Arial" w:hAnsi="Arial" w:cs="Arial"/>
          <w:b/>
          <w:lang w:val="en-US"/>
        </w:rPr>
        <w:tab/>
      </w:r>
    </w:p>
    <w:p w14:paraId="28574B77" w14:textId="4534F98C"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sidR="0023362F">
        <w:rPr>
          <w:rFonts w:ascii="Arial" w:hAnsi="Arial" w:cs="Arial"/>
          <w:bCs/>
          <w:lang w:val="en-US"/>
        </w:rPr>
        <w:t>Huawei</w:t>
      </w:r>
      <w:r w:rsidR="006E398D">
        <w:rPr>
          <w:rFonts w:ascii="Arial" w:hAnsi="Arial" w:cs="Arial"/>
          <w:bCs/>
          <w:lang w:val="en-US"/>
        </w:rPr>
        <w:t>, HiSilicon</w:t>
      </w:r>
    </w:p>
    <w:p w14:paraId="37F6EC32" w14:textId="3813D7FC"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Title:</w:t>
      </w:r>
      <w:r w:rsidRPr="009B50A9">
        <w:rPr>
          <w:rFonts w:ascii="Arial" w:hAnsi="Arial" w:cs="Arial"/>
          <w:lang w:val="en-US"/>
        </w:rPr>
        <w:tab/>
      </w:r>
      <w:r w:rsidR="00307A4D" w:rsidRPr="00307A4D">
        <w:rPr>
          <w:rFonts w:ascii="Arial" w:hAnsi="Arial" w:cs="Arial"/>
          <w:lang w:val="en-US"/>
        </w:rPr>
        <w:t>Discussion paper on IMS Data Channel test</w:t>
      </w:r>
    </w:p>
    <w:p w14:paraId="16D01D72" w14:textId="5ACE6D2C"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Agenda item:</w:t>
      </w:r>
      <w:r w:rsidRPr="009B50A9">
        <w:rPr>
          <w:rFonts w:ascii="Arial" w:hAnsi="Arial" w:cs="Arial"/>
          <w:lang w:val="en-US"/>
        </w:rPr>
        <w:tab/>
      </w:r>
      <w:r w:rsidR="00D467DD">
        <w:rPr>
          <w:rFonts w:ascii="Arial" w:hAnsi="Arial" w:cs="Arial"/>
          <w:lang w:val="en-US"/>
        </w:rPr>
        <w:t>4.2</w:t>
      </w:r>
    </w:p>
    <w:p w14:paraId="49066BBD" w14:textId="5793B6F6"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sidR="00A84E81">
        <w:rPr>
          <w:rFonts w:ascii="Arial" w:hAnsi="Arial" w:cs="Arial"/>
          <w:bCs/>
          <w:lang w:val="en-US"/>
        </w:rPr>
        <w:t>Information and Discussion</w:t>
      </w:r>
    </w:p>
    <w:p w14:paraId="16601CE3" w14:textId="77777777" w:rsidR="002B6B5E" w:rsidRPr="009B50A9" w:rsidRDefault="002B6B5E" w:rsidP="002B6B5E">
      <w:pPr>
        <w:pBdr>
          <w:bottom w:val="single" w:sz="4" w:space="1" w:color="auto"/>
        </w:pBdr>
        <w:rPr>
          <w:rFonts w:ascii="Arial" w:hAnsi="Arial" w:cs="Arial"/>
          <w:lang w:val="en-US"/>
        </w:rPr>
      </w:pPr>
    </w:p>
    <w:p w14:paraId="0040E12C" w14:textId="77777777" w:rsidR="00DB56A2" w:rsidRPr="009B50A9" w:rsidRDefault="00DB56A2">
      <w:pPr>
        <w:rPr>
          <w:rFonts w:ascii="Arial" w:hAnsi="Arial" w:cs="Arial"/>
          <w:lang w:val="en-US"/>
        </w:rPr>
      </w:pPr>
    </w:p>
    <w:p w14:paraId="540B0B02" w14:textId="41ED9C4D" w:rsidR="00D466E4" w:rsidRPr="009B50A9" w:rsidRDefault="00D2274A" w:rsidP="00D466E4">
      <w:pPr>
        <w:pStyle w:val="1"/>
        <w:rPr>
          <w:lang w:val="en-US"/>
        </w:rPr>
      </w:pPr>
      <w:r w:rsidRPr="009B50A9">
        <w:rPr>
          <w:lang w:val="en-US"/>
        </w:rPr>
        <w:t>Background</w:t>
      </w:r>
    </w:p>
    <w:p w14:paraId="6F6DD099" w14:textId="154F419C" w:rsidR="00193BF5" w:rsidRDefault="00A27EDA" w:rsidP="008143CD">
      <w:pPr>
        <w:pStyle w:val="a0"/>
        <w:rPr>
          <w:lang w:val="en-US"/>
        </w:rPr>
      </w:pPr>
      <w:r w:rsidRPr="00A27EDA">
        <w:rPr>
          <w:lang w:val="en-US"/>
        </w:rPr>
        <w:t>The IMS data channel uses the data channel media type as defined in 3GPP Release 16 TS 26.114 and can be used in parallel with other media types such as voice and video in the</w:t>
      </w:r>
      <w:r w:rsidR="004F28B4">
        <w:rPr>
          <w:lang w:val="en-US"/>
        </w:rPr>
        <w:t xml:space="preserve"> Multim</w:t>
      </w:r>
      <w:r w:rsidRPr="00A27EDA">
        <w:rPr>
          <w:lang w:val="en-US"/>
        </w:rPr>
        <w:t xml:space="preserve">edia Telephony (MMTel) service. This data channel is highly flexible and can be used to carry any type of information between the User Equipment (UE) and the network or end-to-end between UEs. It is adapted to be used in the 3GPP MMTel context by </w:t>
      </w:r>
      <w:r w:rsidR="004975E6">
        <w:rPr>
          <w:lang w:val="en-US"/>
        </w:rPr>
        <w:t>SA4 group</w:t>
      </w:r>
      <w:r w:rsidRPr="00A27EDA">
        <w:rPr>
          <w:lang w:val="en-US"/>
        </w:rPr>
        <w:t xml:space="preserve"> in 3GPP Release 16 TS 26.114 and through extensions</w:t>
      </w:r>
      <w:r w:rsidR="004975E6">
        <w:rPr>
          <w:lang w:val="en-US"/>
        </w:rPr>
        <w:t xml:space="preserve"> </w:t>
      </w:r>
      <w:r w:rsidRPr="00A27EDA">
        <w:rPr>
          <w:lang w:val="en-US"/>
        </w:rPr>
        <w:t>to existing call handling procedures</w:t>
      </w:r>
      <w:r w:rsidR="004975E6" w:rsidRPr="004975E6">
        <w:rPr>
          <w:lang w:val="en-US"/>
        </w:rPr>
        <w:t xml:space="preserve"> </w:t>
      </w:r>
      <w:r w:rsidR="004975E6">
        <w:rPr>
          <w:lang w:val="en-US"/>
        </w:rPr>
        <w:t>developed by CT1 group</w:t>
      </w:r>
      <w:r w:rsidRPr="00A27EDA">
        <w:rPr>
          <w:lang w:val="en-US"/>
        </w:rPr>
        <w:t xml:space="preserve"> </w:t>
      </w:r>
      <w:r w:rsidR="004F28B4">
        <w:rPr>
          <w:lang w:val="en-US"/>
        </w:rPr>
        <w:t>in 3GPP Release 17 TS 24.229</w:t>
      </w:r>
      <w:r w:rsidR="0003768F">
        <w:rPr>
          <w:lang w:val="en-US"/>
        </w:rPr>
        <w:t xml:space="preserve">, </w:t>
      </w:r>
      <w:r w:rsidR="004B625D">
        <w:rPr>
          <w:lang w:val="en-US"/>
        </w:rPr>
        <w:t>TS 29.165</w:t>
      </w:r>
      <w:r w:rsidR="0003768F">
        <w:rPr>
          <w:lang w:val="en-US"/>
        </w:rPr>
        <w:t xml:space="preserve"> TS 2</w:t>
      </w:r>
      <w:r w:rsidR="00F026AB">
        <w:rPr>
          <w:lang w:val="en-US"/>
        </w:rPr>
        <w:t>4</w:t>
      </w:r>
      <w:r w:rsidR="0003768F">
        <w:rPr>
          <w:lang w:val="en-US"/>
        </w:rPr>
        <w:t>.173</w:t>
      </w:r>
      <w:r w:rsidRPr="00A27EDA">
        <w:rPr>
          <w:lang w:val="en-US"/>
        </w:rPr>
        <w:t>.</w:t>
      </w:r>
    </w:p>
    <w:p w14:paraId="164B84A7" w14:textId="3E2AE232" w:rsidR="00C63E6B" w:rsidRDefault="00C63E6B" w:rsidP="008143CD">
      <w:pPr>
        <w:pStyle w:val="a0"/>
        <w:rPr>
          <w:lang w:val="en-US"/>
        </w:rPr>
      </w:pPr>
      <w:r>
        <w:rPr>
          <w:lang w:val="en-US"/>
        </w:rPr>
        <w:t xml:space="preserve">Huawei, Hisilicon actually submitted a discussion paper </w:t>
      </w:r>
      <w:r w:rsidRPr="004975E6">
        <w:rPr>
          <w:lang w:val="en-US"/>
        </w:rPr>
        <w:t xml:space="preserve">R5-222805 </w:t>
      </w:r>
      <w:r>
        <w:rPr>
          <w:lang w:val="en-US"/>
        </w:rPr>
        <w:t xml:space="preserve">at RAN5#95-e meeting to figure out the related testing and received some comments on the test development, including clear </w:t>
      </w:r>
      <w:bookmarkStart w:id="0" w:name="OLE_LINK1"/>
      <w:r>
        <w:rPr>
          <w:lang w:val="en-US"/>
        </w:rPr>
        <w:t>test scope</w:t>
      </w:r>
      <w:bookmarkEnd w:id="0"/>
      <w:r>
        <w:rPr>
          <w:lang w:val="en-US"/>
        </w:rPr>
        <w:t xml:space="preserve"> required, </w:t>
      </w:r>
      <w:r w:rsidRPr="001F19C6">
        <w:rPr>
          <w:lang w:val="en-US"/>
        </w:rPr>
        <w:t xml:space="preserve">feasible </w:t>
      </w:r>
      <w:r>
        <w:rPr>
          <w:lang w:val="en-US"/>
        </w:rPr>
        <w:t>test method and the timing/progress of NG.134 in GSMA.</w:t>
      </w:r>
    </w:p>
    <w:p w14:paraId="3B216E31" w14:textId="53921B46" w:rsidR="00D2274A" w:rsidRDefault="009B27AA" w:rsidP="00B445A4">
      <w:pPr>
        <w:pStyle w:val="1"/>
        <w:rPr>
          <w:lang w:val="en-US"/>
        </w:rPr>
      </w:pPr>
      <w:r w:rsidRPr="009B50A9">
        <w:rPr>
          <w:lang w:val="en-US"/>
        </w:rPr>
        <w:t>Discussion</w:t>
      </w:r>
    </w:p>
    <w:p w14:paraId="705ECBCD" w14:textId="77777777" w:rsidR="00C63E6B" w:rsidRDefault="00C63E6B" w:rsidP="00C63E6B">
      <w:pPr>
        <w:pStyle w:val="a0"/>
        <w:rPr>
          <w:lang w:val="en-US" w:eastAsia="zh-CN"/>
        </w:rPr>
      </w:pPr>
      <w:r>
        <w:rPr>
          <w:rFonts w:hint="eastAsia"/>
          <w:lang w:val="en-US" w:eastAsia="zh-CN"/>
        </w:rPr>
        <w:t>F</w:t>
      </w:r>
      <w:r>
        <w:rPr>
          <w:lang w:val="en-US" w:eastAsia="zh-CN"/>
        </w:rPr>
        <w:t xml:space="preserve">or the </w:t>
      </w:r>
      <w:r w:rsidRPr="00272A93">
        <w:rPr>
          <w:lang w:val="en-US" w:eastAsia="zh-CN"/>
        </w:rPr>
        <w:t>test scope</w:t>
      </w:r>
      <w:r>
        <w:rPr>
          <w:lang w:val="en-US" w:eastAsia="zh-CN"/>
        </w:rPr>
        <w:t xml:space="preserve">, I think we has reached agreement that RAN5 will work on the SIP exchange and </w:t>
      </w:r>
      <w:r w:rsidRPr="00F16C2F">
        <w:rPr>
          <w:lang w:val="en-US" w:eastAsia="zh-CN"/>
        </w:rPr>
        <w:t>not touch the application layer</w:t>
      </w:r>
      <w:r>
        <w:rPr>
          <w:lang w:val="en-US" w:eastAsia="zh-CN"/>
        </w:rPr>
        <w:t xml:space="preserve"> too much. </w:t>
      </w:r>
      <w:r w:rsidRPr="00272A93">
        <w:rPr>
          <w:lang w:val="en-US" w:eastAsia="zh-CN"/>
        </w:rPr>
        <w:t>Correspondingly</w:t>
      </w:r>
      <w:r>
        <w:rPr>
          <w:lang w:val="en-US" w:eastAsia="zh-CN"/>
        </w:rPr>
        <w:t xml:space="preserve">, GSMA has </w:t>
      </w:r>
      <w:r w:rsidRPr="00F16C2F">
        <w:rPr>
          <w:lang w:val="en-US" w:eastAsia="zh-CN"/>
        </w:rPr>
        <w:t>built</w:t>
      </w:r>
      <w:r>
        <w:rPr>
          <w:lang w:val="en-US" w:eastAsia="zh-CN"/>
        </w:rPr>
        <w:t xml:space="preserve"> a new WI to figure out the Data Channel end-end service testing.</w:t>
      </w:r>
    </w:p>
    <w:p w14:paraId="7FBD762C" w14:textId="77777777" w:rsidR="00C63E6B" w:rsidRDefault="00C63E6B" w:rsidP="00C63E6B">
      <w:pPr>
        <w:pStyle w:val="a0"/>
        <w:rPr>
          <w:lang w:val="en-US" w:eastAsia="zh-CN"/>
        </w:rPr>
      </w:pPr>
      <w:r>
        <w:rPr>
          <w:rFonts w:hint="eastAsia"/>
          <w:lang w:val="en-US" w:eastAsia="zh-CN"/>
        </w:rPr>
        <w:t>F</w:t>
      </w:r>
      <w:r>
        <w:rPr>
          <w:lang w:val="en-US" w:eastAsia="zh-CN"/>
        </w:rPr>
        <w:t xml:space="preserve">or the progress of </w:t>
      </w:r>
      <w:r>
        <w:rPr>
          <w:lang w:val="en-US"/>
        </w:rPr>
        <w:t>NG.134</w:t>
      </w:r>
      <w:r>
        <w:rPr>
          <w:lang w:val="en-US" w:eastAsia="zh-CN"/>
        </w:rPr>
        <w:t xml:space="preserve">, </w:t>
      </w:r>
      <w:r w:rsidRPr="00F16C2F">
        <w:rPr>
          <w:lang w:val="en-US" w:eastAsia="zh-CN"/>
        </w:rPr>
        <w:t>GSMA NG UPG IDCTF has been working on NG.134 IMS Data Channel profile for nearly a year. NG.134 v0.4 is submitted to GSMA TSG#50 for information. The NG.134 v1.0 will be sent to NG#17 for approval in 2023Q2. There is no any further technical changes are expected between NG.134 v0.4 and NG.134 v1.0.</w:t>
      </w:r>
    </w:p>
    <w:p w14:paraId="282D81DE" w14:textId="40352B87" w:rsidR="00AB284E" w:rsidRPr="00B13220" w:rsidRDefault="00C63E6B" w:rsidP="00C63E6B">
      <w:pPr>
        <w:pStyle w:val="a0"/>
        <w:rPr>
          <w:lang w:val="en-US" w:eastAsia="zh-CN"/>
        </w:rPr>
      </w:pPr>
      <w:r>
        <w:rPr>
          <w:rFonts w:hint="eastAsia"/>
          <w:lang w:val="en-US" w:eastAsia="zh-CN"/>
        </w:rPr>
        <w:t>A</w:t>
      </w:r>
      <w:r>
        <w:rPr>
          <w:lang w:val="en-US" w:eastAsia="zh-CN"/>
        </w:rPr>
        <w:t xml:space="preserve">s for </w:t>
      </w:r>
      <w:r w:rsidR="00AB284E">
        <w:rPr>
          <w:lang w:val="en-US" w:eastAsia="zh-CN"/>
        </w:rPr>
        <w:t>the testability, I think</w:t>
      </w:r>
      <w:r w:rsidR="00AB284E" w:rsidRPr="00AB284E">
        <w:t xml:space="preserve"> </w:t>
      </w:r>
      <w:r w:rsidR="00AB284E" w:rsidRPr="00AB284E">
        <w:rPr>
          <w:lang w:val="en-US" w:eastAsia="zh-CN"/>
        </w:rPr>
        <w:t>what matters now is the implementation</w:t>
      </w:r>
      <w:r w:rsidR="00BE0EF4">
        <w:rPr>
          <w:lang w:val="en-US" w:eastAsia="zh-CN"/>
        </w:rPr>
        <w:t xml:space="preserve"> aspects</w:t>
      </w:r>
      <w:r w:rsidR="00AB284E">
        <w:rPr>
          <w:lang w:val="en-US" w:eastAsia="zh-CN"/>
        </w:rPr>
        <w:t xml:space="preserve">. However, it won’t block on a new work item approval. </w:t>
      </w:r>
      <w:r w:rsidR="00B13220">
        <w:rPr>
          <w:lang w:val="en-US" w:eastAsia="zh-CN"/>
        </w:rPr>
        <w:t>So we propose to approve the new WI</w:t>
      </w:r>
      <w:r w:rsidR="00B13220" w:rsidRPr="00AB284E">
        <w:rPr>
          <w:lang w:val="en-US" w:eastAsia="zh-CN"/>
        </w:rPr>
        <w:t xml:space="preserve"> and then discuss the </w:t>
      </w:r>
      <w:r w:rsidR="00B13220">
        <w:rPr>
          <w:lang w:val="en-US" w:eastAsia="zh-CN"/>
        </w:rPr>
        <w:t>test method and i</w:t>
      </w:r>
      <w:r w:rsidR="00B13220" w:rsidRPr="00AB284E">
        <w:rPr>
          <w:lang w:val="en-US" w:eastAsia="zh-CN"/>
        </w:rPr>
        <w:t xml:space="preserve">mplementation details </w:t>
      </w:r>
      <w:r w:rsidR="00B13220">
        <w:rPr>
          <w:lang w:val="en-US" w:eastAsia="zh-CN"/>
        </w:rPr>
        <w:t>with the parties that are interested.</w:t>
      </w:r>
    </w:p>
    <w:p w14:paraId="56CC727D" w14:textId="77777777" w:rsidR="00BB3F45" w:rsidRPr="003F0805" w:rsidRDefault="00BB3F45" w:rsidP="00BB3F45">
      <w:pPr>
        <w:spacing w:after="120"/>
        <w:rPr>
          <w:rFonts w:eastAsia="等线"/>
          <w:lang w:val="en-US"/>
        </w:rPr>
      </w:pPr>
      <w:r w:rsidRPr="003F0805">
        <w:rPr>
          <w:rFonts w:eastAsia="等线"/>
          <w:lang w:val="en-US"/>
        </w:rPr>
        <w:t>IMS Data Channel</w:t>
      </w:r>
      <w:r w:rsidRPr="00B320EA">
        <w:rPr>
          <w:rFonts w:eastAsia="等线"/>
          <w:lang w:val="en-US"/>
        </w:rPr>
        <w:t xml:space="preserve"> applies to VoLTE and VoNR.</w:t>
      </w:r>
      <w:r>
        <w:rPr>
          <w:rFonts w:eastAsia="等线"/>
          <w:lang w:val="en-US"/>
        </w:rPr>
        <w:t xml:space="preserve"> So for each Radio access, t</w:t>
      </w:r>
      <w:r w:rsidRPr="00AB736B">
        <w:rPr>
          <w:rFonts w:eastAsia="等线"/>
          <w:lang w:val="en-US"/>
        </w:rPr>
        <w:t xml:space="preserve">he objective </w:t>
      </w:r>
      <w:r w:rsidRPr="003F0805">
        <w:rPr>
          <w:rFonts w:eastAsia="等线"/>
          <w:lang w:val="en-US"/>
        </w:rPr>
        <w:t xml:space="preserve">includes at least the following </w:t>
      </w:r>
      <w:r>
        <w:rPr>
          <w:rFonts w:eastAsia="等线" w:hint="eastAsia"/>
          <w:lang w:val="en-US"/>
        </w:rPr>
        <w:t>areas</w:t>
      </w:r>
      <w:r w:rsidRPr="003F0805">
        <w:rPr>
          <w:rFonts w:eastAsia="等线"/>
          <w:lang w:val="en-US"/>
        </w:rPr>
        <w:t>:</w:t>
      </w:r>
      <w:bookmarkStart w:id="1" w:name="_GoBack"/>
      <w:bookmarkEnd w:id="1"/>
    </w:p>
    <w:p w14:paraId="7C5100E5" w14:textId="77777777" w:rsidR="00BB3F45" w:rsidRPr="003F0805" w:rsidRDefault="00BB3F45" w:rsidP="00BB3F45">
      <w:pPr>
        <w:numPr>
          <w:ilvl w:val="0"/>
          <w:numId w:val="17"/>
        </w:numPr>
        <w:spacing w:after="120"/>
        <w:rPr>
          <w:rFonts w:eastAsia="等线"/>
          <w:lang w:val="en-US"/>
        </w:rPr>
      </w:pPr>
      <w:r w:rsidRPr="003F0805">
        <w:rPr>
          <w:rFonts w:eastAsia="等线"/>
          <w:b/>
          <w:lang w:val="en-US"/>
        </w:rPr>
        <w:t>Initial Registration</w:t>
      </w:r>
      <w:r w:rsidRPr="003F0805">
        <w:rPr>
          <w:rFonts w:eastAsia="等线"/>
          <w:lang w:val="en-US"/>
        </w:rPr>
        <w:t xml:space="preserve"> to check if UE can include the sip.app-subtype media feature tag with a value "webrtc-datachannel" if the UE supports IMS data channel.</w:t>
      </w:r>
    </w:p>
    <w:p w14:paraId="4A9C4914" w14:textId="77777777" w:rsidR="00BB3F45" w:rsidRPr="003F0805" w:rsidRDefault="00BB3F45" w:rsidP="00BB3F45">
      <w:pPr>
        <w:numPr>
          <w:ilvl w:val="0"/>
          <w:numId w:val="17"/>
        </w:numPr>
        <w:spacing w:after="120"/>
        <w:rPr>
          <w:rFonts w:eastAsia="等线"/>
          <w:lang w:val="en-US"/>
        </w:rPr>
      </w:pPr>
      <w:r w:rsidRPr="003F0805">
        <w:rPr>
          <w:rFonts w:eastAsia="等线"/>
          <w:b/>
          <w:lang w:val="en-US"/>
        </w:rPr>
        <w:t xml:space="preserve">Bootstrap data channel </w:t>
      </w:r>
      <w:r w:rsidRPr="003F0805">
        <w:rPr>
          <w:rFonts w:eastAsia="等线"/>
          <w:lang w:val="en-US"/>
        </w:rPr>
        <w:t>to check if UE and network can establish bootstrap data channel.</w:t>
      </w:r>
    </w:p>
    <w:p w14:paraId="68AC4FB7" w14:textId="77777777" w:rsidR="00BB3F45" w:rsidRPr="00C61BDC" w:rsidRDefault="00BB3F45" w:rsidP="00BB3F45">
      <w:pPr>
        <w:numPr>
          <w:ilvl w:val="0"/>
          <w:numId w:val="17"/>
        </w:numPr>
        <w:spacing w:after="120"/>
        <w:rPr>
          <w:rFonts w:eastAsia="等线"/>
          <w:lang w:val="en-US"/>
        </w:rPr>
      </w:pPr>
      <w:r w:rsidRPr="003F0805">
        <w:rPr>
          <w:rFonts w:eastAsia="等线"/>
          <w:b/>
          <w:lang w:val="en-US"/>
        </w:rPr>
        <w:t xml:space="preserve">Application data channel </w:t>
      </w:r>
      <w:r w:rsidRPr="003F0805">
        <w:rPr>
          <w:rFonts w:eastAsia="等线"/>
          <w:lang w:val="en-US"/>
        </w:rPr>
        <w:t>to check if application data channel can be established between UE and network or end-to-end between UEs.</w:t>
      </w:r>
    </w:p>
    <w:p w14:paraId="357B1C50" w14:textId="77777777" w:rsidR="00BB3F45" w:rsidRDefault="00BB3F45" w:rsidP="00BB3F45">
      <w:pPr>
        <w:numPr>
          <w:ilvl w:val="0"/>
          <w:numId w:val="17"/>
        </w:numPr>
        <w:spacing w:after="120"/>
        <w:rPr>
          <w:rFonts w:eastAsia="等线"/>
          <w:lang w:val="en-US"/>
        </w:rPr>
      </w:pPr>
      <w:r w:rsidRPr="00C61BDC">
        <w:rPr>
          <w:rFonts w:eastAsia="等线"/>
          <w:b/>
          <w:lang w:val="en-US"/>
        </w:rPr>
        <w:t>IMS data channel associated with an IMS call</w:t>
      </w:r>
      <w:r w:rsidRPr="00AB736B">
        <w:rPr>
          <w:rFonts w:eastAsia="等线"/>
          <w:b/>
          <w:lang w:val="en-US"/>
        </w:rPr>
        <w:t xml:space="preserve"> (Voice, Video)</w:t>
      </w:r>
      <w:r>
        <w:rPr>
          <w:rFonts w:eastAsia="等线"/>
          <w:lang w:val="en-US"/>
        </w:rPr>
        <w:t xml:space="preserve"> </w:t>
      </w:r>
      <w:r w:rsidRPr="00C61BDC">
        <w:rPr>
          <w:rFonts w:eastAsia="等线"/>
          <w:lang w:val="en-US"/>
        </w:rPr>
        <w:t xml:space="preserve">to check if UE can support using data channel </w:t>
      </w:r>
      <w:r w:rsidRPr="00AB736B">
        <w:rPr>
          <w:rFonts w:eastAsia="等线"/>
          <w:lang w:val="en-US"/>
        </w:rPr>
        <w:t xml:space="preserve">simultaneously </w:t>
      </w:r>
      <w:r w:rsidRPr="00C61BDC">
        <w:rPr>
          <w:rFonts w:eastAsia="等线"/>
          <w:lang w:val="en-US"/>
        </w:rPr>
        <w:t>with voice or video media.</w:t>
      </w:r>
    </w:p>
    <w:p w14:paraId="4EF9F411" w14:textId="77777777" w:rsidR="00BB3F45" w:rsidRPr="00DF594E" w:rsidRDefault="00BB3F45" w:rsidP="00BB3F45">
      <w:pPr>
        <w:numPr>
          <w:ilvl w:val="0"/>
          <w:numId w:val="17"/>
        </w:numPr>
        <w:spacing w:after="120"/>
        <w:rPr>
          <w:rFonts w:eastAsia="等线"/>
          <w:lang w:val="en-US"/>
        </w:rPr>
      </w:pPr>
      <w:r w:rsidRPr="00C61BDC">
        <w:rPr>
          <w:rFonts w:eastAsia="等线"/>
          <w:b/>
          <w:lang w:val="en-US"/>
        </w:rPr>
        <w:t>MT Data Channel Call</w:t>
      </w:r>
      <w:r w:rsidRPr="00DF594E">
        <w:t xml:space="preserve"> </w:t>
      </w:r>
      <w:r w:rsidRPr="00DF594E">
        <w:rPr>
          <w:rFonts w:eastAsia="等线"/>
          <w:b/>
          <w:lang w:val="en-US"/>
        </w:rPr>
        <w:t>coexist</w:t>
      </w:r>
      <w:r>
        <w:rPr>
          <w:rFonts w:eastAsia="等线"/>
          <w:b/>
          <w:lang w:val="en-US"/>
        </w:rPr>
        <w:t>s with other scenario such as</w:t>
      </w:r>
      <w:r w:rsidRPr="00C61BDC">
        <w:rPr>
          <w:rFonts w:eastAsia="等线"/>
          <w:b/>
          <w:lang w:val="en-US"/>
        </w:rPr>
        <w:t xml:space="preserve"> Forking </w:t>
      </w:r>
      <w:r w:rsidRPr="00C61BDC">
        <w:rPr>
          <w:rFonts w:eastAsia="等线"/>
          <w:lang w:val="en-US"/>
        </w:rPr>
        <w:t>to check if a terminating UE that supports data channel can be selected.</w:t>
      </w:r>
    </w:p>
    <w:p w14:paraId="1398766D" w14:textId="5FB7F494" w:rsidR="00BB3F45" w:rsidRPr="00BB3F45" w:rsidRDefault="00BB3F45" w:rsidP="00BB3F45">
      <w:pPr>
        <w:numPr>
          <w:ilvl w:val="0"/>
          <w:numId w:val="17"/>
        </w:numPr>
        <w:spacing w:after="120"/>
        <w:rPr>
          <w:rFonts w:eastAsia="等线"/>
          <w:lang w:val="en-US"/>
        </w:rPr>
      </w:pPr>
      <w:r w:rsidRPr="00C61BDC">
        <w:rPr>
          <w:rFonts w:eastAsia="等线"/>
          <w:b/>
          <w:lang w:val="en-US"/>
        </w:rPr>
        <w:t xml:space="preserve">MO Data Channel Call </w:t>
      </w:r>
      <w:r>
        <w:rPr>
          <w:rFonts w:eastAsia="等线"/>
          <w:b/>
          <w:lang w:val="en-US"/>
        </w:rPr>
        <w:t>f</w:t>
      </w:r>
      <w:r w:rsidRPr="00C61BDC">
        <w:rPr>
          <w:rFonts w:eastAsia="等线"/>
          <w:b/>
          <w:lang w:val="en-US"/>
        </w:rPr>
        <w:t>allback to voice call</w:t>
      </w:r>
      <w:r w:rsidRPr="00C61BDC">
        <w:rPr>
          <w:rFonts w:eastAsia="等线"/>
          <w:lang w:val="en-US"/>
        </w:rPr>
        <w:t xml:space="preserve"> to check if the data channel call can fallback to voice call when originating UE requests data channel but terminating UE doesn't support data channel.</w:t>
      </w:r>
    </w:p>
    <w:p w14:paraId="1677C7DF" w14:textId="77777777" w:rsidR="00551262" w:rsidRPr="009B50A9" w:rsidRDefault="00896C6F" w:rsidP="00B445A4">
      <w:pPr>
        <w:pStyle w:val="1"/>
        <w:rPr>
          <w:lang w:val="en-US"/>
        </w:rPr>
      </w:pPr>
      <w:r w:rsidRPr="009B50A9">
        <w:rPr>
          <w:lang w:val="en-US"/>
        </w:rPr>
        <w:t>Proposal</w:t>
      </w:r>
    </w:p>
    <w:p w14:paraId="6F0E2175" w14:textId="1496F00E" w:rsidR="001C4A8C" w:rsidRPr="009B50A9" w:rsidRDefault="001C4A8C" w:rsidP="00896C6F">
      <w:pPr>
        <w:pStyle w:val="a0"/>
        <w:rPr>
          <w:lang w:val="en-US"/>
        </w:rPr>
      </w:pPr>
      <w:r w:rsidRPr="009B50A9">
        <w:rPr>
          <w:lang w:val="en-US"/>
        </w:rPr>
        <w:t>The following is proposed:</w:t>
      </w:r>
    </w:p>
    <w:p w14:paraId="68857DA7" w14:textId="425E7413" w:rsidR="00193BF5" w:rsidRPr="000204D8" w:rsidRDefault="00952F63" w:rsidP="0053035A">
      <w:pPr>
        <w:pStyle w:val="a0"/>
        <w:ind w:left="720"/>
        <w:rPr>
          <w:lang w:val="en-US" w:eastAsia="zh-CN"/>
        </w:rPr>
      </w:pPr>
      <w:r w:rsidRPr="009B50A9">
        <w:rPr>
          <w:b/>
          <w:bCs/>
          <w:lang w:val="en-US"/>
        </w:rPr>
        <w:t>Proposal:</w:t>
      </w:r>
      <w:r w:rsidRPr="009B50A9">
        <w:rPr>
          <w:lang w:val="en-US"/>
        </w:rPr>
        <w:t xml:space="preserve"> RAN5 </w:t>
      </w:r>
      <w:r w:rsidR="004975E6">
        <w:rPr>
          <w:lang w:val="en-US"/>
        </w:rPr>
        <w:t>to approve the new WI of</w:t>
      </w:r>
      <w:r w:rsidRPr="009B50A9">
        <w:rPr>
          <w:lang w:val="en-US"/>
        </w:rPr>
        <w:t xml:space="preserve"> </w:t>
      </w:r>
      <w:r>
        <w:rPr>
          <w:lang w:val="en-US"/>
        </w:rPr>
        <w:t xml:space="preserve">IMS data channel test cases </w:t>
      </w:r>
      <w:r w:rsidR="004975E6">
        <w:rPr>
          <w:lang w:val="en-US"/>
        </w:rPr>
        <w:t xml:space="preserve">shown as </w:t>
      </w:r>
      <w:r w:rsidR="003B4745">
        <w:rPr>
          <w:lang w:val="en-US"/>
        </w:rPr>
        <w:t xml:space="preserve">draft WID </w:t>
      </w:r>
      <w:r w:rsidR="0053035A" w:rsidRPr="0053035A">
        <w:rPr>
          <w:lang w:val="en-US"/>
        </w:rPr>
        <w:t>R5-226988</w:t>
      </w:r>
      <w:r w:rsidR="0053035A">
        <w:rPr>
          <w:lang w:val="en-US"/>
        </w:rPr>
        <w:t>.</w:t>
      </w:r>
    </w:p>
    <w:sectPr w:rsidR="00193BF5" w:rsidRPr="000204D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22DA3" w14:textId="77777777" w:rsidR="00E110F6" w:rsidRDefault="00E110F6">
      <w:r>
        <w:separator/>
      </w:r>
    </w:p>
  </w:endnote>
  <w:endnote w:type="continuationSeparator" w:id="0">
    <w:p w14:paraId="327DC027" w14:textId="77777777" w:rsidR="00E110F6" w:rsidRDefault="00E11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8551E" w14:textId="77777777" w:rsidR="00E110F6" w:rsidRDefault="00E110F6">
      <w:r>
        <w:separator/>
      </w:r>
    </w:p>
  </w:footnote>
  <w:footnote w:type="continuationSeparator" w:id="0">
    <w:p w14:paraId="2DD9292B" w14:textId="77777777" w:rsidR="00E110F6" w:rsidRDefault="00E110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3C6C12"/>
    <w:multiLevelType w:val="hybridMultilevel"/>
    <w:tmpl w:val="07AA86C8"/>
    <w:lvl w:ilvl="0" w:tplc="E3361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8"/>
  </w:num>
  <w:num w:numId="4">
    <w:abstractNumId w:val="14"/>
  </w:num>
  <w:num w:numId="5">
    <w:abstractNumId w:val="12"/>
  </w:num>
  <w:num w:numId="6">
    <w:abstractNumId w:val="17"/>
  </w:num>
  <w:num w:numId="7">
    <w:abstractNumId w:val="1"/>
  </w:num>
  <w:num w:numId="8">
    <w:abstractNumId w:val="0"/>
  </w:num>
  <w:num w:numId="9">
    <w:abstractNumId w:val="11"/>
  </w:num>
  <w:num w:numId="10">
    <w:abstractNumId w:val="5"/>
  </w:num>
  <w:num w:numId="11">
    <w:abstractNumId w:val="7"/>
  </w:num>
  <w:num w:numId="12">
    <w:abstractNumId w:val="3"/>
  </w:num>
  <w:num w:numId="13">
    <w:abstractNumId w:val="9"/>
  </w:num>
  <w:num w:numId="14">
    <w:abstractNumId w:val="2"/>
  </w:num>
  <w:num w:numId="15">
    <w:abstractNumId w:val="6"/>
  </w:num>
  <w:num w:numId="16">
    <w:abstractNumId w:val="18"/>
  </w:num>
  <w:num w:numId="17">
    <w:abstractNumId w:val="4"/>
  </w:num>
  <w:num w:numId="18">
    <w:abstractNumId w:val="13"/>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11776"/>
    <w:rsid w:val="00016CA3"/>
    <w:rsid w:val="000204D8"/>
    <w:rsid w:val="00022B48"/>
    <w:rsid w:val="000237F0"/>
    <w:rsid w:val="00025F42"/>
    <w:rsid w:val="0003768F"/>
    <w:rsid w:val="00037BA8"/>
    <w:rsid w:val="00047F45"/>
    <w:rsid w:val="0006072E"/>
    <w:rsid w:val="00063B5C"/>
    <w:rsid w:val="00066B25"/>
    <w:rsid w:val="00067B1B"/>
    <w:rsid w:val="000A5706"/>
    <w:rsid w:val="000A7FE8"/>
    <w:rsid w:val="000B1AD7"/>
    <w:rsid w:val="000C0308"/>
    <w:rsid w:val="000C5F61"/>
    <w:rsid w:val="000D2FDA"/>
    <w:rsid w:val="000E5D87"/>
    <w:rsid w:val="000F1261"/>
    <w:rsid w:val="000F41F1"/>
    <w:rsid w:val="000F7F74"/>
    <w:rsid w:val="0010279D"/>
    <w:rsid w:val="00110911"/>
    <w:rsid w:val="00111690"/>
    <w:rsid w:val="00113182"/>
    <w:rsid w:val="001168CC"/>
    <w:rsid w:val="00124AB3"/>
    <w:rsid w:val="001260A0"/>
    <w:rsid w:val="0013254C"/>
    <w:rsid w:val="00133B5A"/>
    <w:rsid w:val="00134CFA"/>
    <w:rsid w:val="001357BA"/>
    <w:rsid w:val="00146FB7"/>
    <w:rsid w:val="00163220"/>
    <w:rsid w:val="001638B9"/>
    <w:rsid w:val="00166C84"/>
    <w:rsid w:val="00166D2E"/>
    <w:rsid w:val="00174101"/>
    <w:rsid w:val="00181130"/>
    <w:rsid w:val="00186510"/>
    <w:rsid w:val="00187095"/>
    <w:rsid w:val="001909A3"/>
    <w:rsid w:val="00193BF5"/>
    <w:rsid w:val="001B2B7D"/>
    <w:rsid w:val="001B7D2E"/>
    <w:rsid w:val="001C4A8C"/>
    <w:rsid w:val="001C758F"/>
    <w:rsid w:val="001D46A7"/>
    <w:rsid w:val="001E7A9E"/>
    <w:rsid w:val="001F19C6"/>
    <w:rsid w:val="001F4C34"/>
    <w:rsid w:val="001F5827"/>
    <w:rsid w:val="00205FAC"/>
    <w:rsid w:val="0021189D"/>
    <w:rsid w:val="00211B99"/>
    <w:rsid w:val="0023160C"/>
    <w:rsid w:val="0023362F"/>
    <w:rsid w:val="00234CE4"/>
    <w:rsid w:val="00237340"/>
    <w:rsid w:val="002374EE"/>
    <w:rsid w:val="00243C71"/>
    <w:rsid w:val="00246998"/>
    <w:rsid w:val="00265D42"/>
    <w:rsid w:val="00272990"/>
    <w:rsid w:val="00272A93"/>
    <w:rsid w:val="00281DE1"/>
    <w:rsid w:val="00290443"/>
    <w:rsid w:val="00294CF5"/>
    <w:rsid w:val="002A118B"/>
    <w:rsid w:val="002A4267"/>
    <w:rsid w:val="002B6B5E"/>
    <w:rsid w:val="002C233C"/>
    <w:rsid w:val="002C72B7"/>
    <w:rsid w:val="002C781B"/>
    <w:rsid w:val="002D2D54"/>
    <w:rsid w:val="002E3E1A"/>
    <w:rsid w:val="002F0E38"/>
    <w:rsid w:val="002F612D"/>
    <w:rsid w:val="00304E78"/>
    <w:rsid w:val="00306100"/>
    <w:rsid w:val="00306ED0"/>
    <w:rsid w:val="00307A4D"/>
    <w:rsid w:val="00314711"/>
    <w:rsid w:val="00314EDE"/>
    <w:rsid w:val="00320346"/>
    <w:rsid w:val="00321B7E"/>
    <w:rsid w:val="00326A41"/>
    <w:rsid w:val="003271A7"/>
    <w:rsid w:val="00345BFE"/>
    <w:rsid w:val="00347B9D"/>
    <w:rsid w:val="00347DCD"/>
    <w:rsid w:val="00354C82"/>
    <w:rsid w:val="00366695"/>
    <w:rsid w:val="003673C9"/>
    <w:rsid w:val="003710C4"/>
    <w:rsid w:val="003739C5"/>
    <w:rsid w:val="00376953"/>
    <w:rsid w:val="00377E84"/>
    <w:rsid w:val="00390BBB"/>
    <w:rsid w:val="00397389"/>
    <w:rsid w:val="003A583D"/>
    <w:rsid w:val="003B4745"/>
    <w:rsid w:val="003B48F2"/>
    <w:rsid w:val="003C0934"/>
    <w:rsid w:val="003C33B0"/>
    <w:rsid w:val="003C6850"/>
    <w:rsid w:val="003D3111"/>
    <w:rsid w:val="004017E5"/>
    <w:rsid w:val="00403B74"/>
    <w:rsid w:val="00405C7C"/>
    <w:rsid w:val="00410D02"/>
    <w:rsid w:val="00412E0F"/>
    <w:rsid w:val="00425637"/>
    <w:rsid w:val="00431D7D"/>
    <w:rsid w:val="0043565D"/>
    <w:rsid w:val="00442274"/>
    <w:rsid w:val="00443A0C"/>
    <w:rsid w:val="0044598B"/>
    <w:rsid w:val="0044655B"/>
    <w:rsid w:val="0045630F"/>
    <w:rsid w:val="00463DE1"/>
    <w:rsid w:val="004672AB"/>
    <w:rsid w:val="00480B55"/>
    <w:rsid w:val="004827F9"/>
    <w:rsid w:val="004908D8"/>
    <w:rsid w:val="00490F36"/>
    <w:rsid w:val="004926AD"/>
    <w:rsid w:val="00494B09"/>
    <w:rsid w:val="00496500"/>
    <w:rsid w:val="004975E6"/>
    <w:rsid w:val="004A0574"/>
    <w:rsid w:val="004A1F0E"/>
    <w:rsid w:val="004A31C5"/>
    <w:rsid w:val="004A5351"/>
    <w:rsid w:val="004A71C1"/>
    <w:rsid w:val="004B625D"/>
    <w:rsid w:val="004D2914"/>
    <w:rsid w:val="004D48EC"/>
    <w:rsid w:val="004E03C0"/>
    <w:rsid w:val="004E6006"/>
    <w:rsid w:val="004F0707"/>
    <w:rsid w:val="004F083F"/>
    <w:rsid w:val="004F28B4"/>
    <w:rsid w:val="00502A40"/>
    <w:rsid w:val="0052219E"/>
    <w:rsid w:val="00524C96"/>
    <w:rsid w:val="00525B87"/>
    <w:rsid w:val="005271FB"/>
    <w:rsid w:val="0053035A"/>
    <w:rsid w:val="005316F6"/>
    <w:rsid w:val="0053415E"/>
    <w:rsid w:val="00537442"/>
    <w:rsid w:val="00545B40"/>
    <w:rsid w:val="005474F0"/>
    <w:rsid w:val="00551262"/>
    <w:rsid w:val="00552900"/>
    <w:rsid w:val="00555801"/>
    <w:rsid w:val="0055597A"/>
    <w:rsid w:val="00560E93"/>
    <w:rsid w:val="00562502"/>
    <w:rsid w:val="00566C1E"/>
    <w:rsid w:val="00571FDC"/>
    <w:rsid w:val="00575D78"/>
    <w:rsid w:val="00580C39"/>
    <w:rsid w:val="00583594"/>
    <w:rsid w:val="00586410"/>
    <w:rsid w:val="00592364"/>
    <w:rsid w:val="005A5CB0"/>
    <w:rsid w:val="005A6088"/>
    <w:rsid w:val="005A7A0B"/>
    <w:rsid w:val="005C01CC"/>
    <w:rsid w:val="005D1A9E"/>
    <w:rsid w:val="005D1D6A"/>
    <w:rsid w:val="005D2A94"/>
    <w:rsid w:val="005D3014"/>
    <w:rsid w:val="005D4474"/>
    <w:rsid w:val="005E24CC"/>
    <w:rsid w:val="005E70DF"/>
    <w:rsid w:val="005E792F"/>
    <w:rsid w:val="005F0B32"/>
    <w:rsid w:val="006011A8"/>
    <w:rsid w:val="006112E8"/>
    <w:rsid w:val="006137E3"/>
    <w:rsid w:val="00614EB7"/>
    <w:rsid w:val="00617A60"/>
    <w:rsid w:val="0062237B"/>
    <w:rsid w:val="00626F96"/>
    <w:rsid w:val="00627220"/>
    <w:rsid w:val="00630A71"/>
    <w:rsid w:val="0063150A"/>
    <w:rsid w:val="00636BCF"/>
    <w:rsid w:val="00637023"/>
    <w:rsid w:val="00640BE4"/>
    <w:rsid w:val="006424D8"/>
    <w:rsid w:val="006539BE"/>
    <w:rsid w:val="006577E0"/>
    <w:rsid w:val="006643FA"/>
    <w:rsid w:val="006648A7"/>
    <w:rsid w:val="00666410"/>
    <w:rsid w:val="0067141B"/>
    <w:rsid w:val="0067418F"/>
    <w:rsid w:val="00674F79"/>
    <w:rsid w:val="00680483"/>
    <w:rsid w:val="00685BF9"/>
    <w:rsid w:val="006926E0"/>
    <w:rsid w:val="00697424"/>
    <w:rsid w:val="006A7D78"/>
    <w:rsid w:val="006B0700"/>
    <w:rsid w:val="006C1074"/>
    <w:rsid w:val="006C543A"/>
    <w:rsid w:val="006D1494"/>
    <w:rsid w:val="006D6C66"/>
    <w:rsid w:val="006E398D"/>
    <w:rsid w:val="006F3C5F"/>
    <w:rsid w:val="0070106C"/>
    <w:rsid w:val="00701224"/>
    <w:rsid w:val="0070201D"/>
    <w:rsid w:val="007061AB"/>
    <w:rsid w:val="00714C76"/>
    <w:rsid w:val="00721E37"/>
    <w:rsid w:val="00737B89"/>
    <w:rsid w:val="007467A5"/>
    <w:rsid w:val="0074776E"/>
    <w:rsid w:val="007554CE"/>
    <w:rsid w:val="00756F55"/>
    <w:rsid w:val="007641FD"/>
    <w:rsid w:val="0076687C"/>
    <w:rsid w:val="007676C2"/>
    <w:rsid w:val="00771996"/>
    <w:rsid w:val="007743A7"/>
    <w:rsid w:val="007A3D20"/>
    <w:rsid w:val="007C3B16"/>
    <w:rsid w:val="007D704C"/>
    <w:rsid w:val="007D7213"/>
    <w:rsid w:val="007D7B57"/>
    <w:rsid w:val="007E1B06"/>
    <w:rsid w:val="007E5D5B"/>
    <w:rsid w:val="007F4BF8"/>
    <w:rsid w:val="00801DBE"/>
    <w:rsid w:val="008125D8"/>
    <w:rsid w:val="00813593"/>
    <w:rsid w:val="008143CD"/>
    <w:rsid w:val="00831ABB"/>
    <w:rsid w:val="0083385D"/>
    <w:rsid w:val="00833972"/>
    <w:rsid w:val="00836B80"/>
    <w:rsid w:val="0086504D"/>
    <w:rsid w:val="00873A66"/>
    <w:rsid w:val="008743E1"/>
    <w:rsid w:val="00876057"/>
    <w:rsid w:val="00877383"/>
    <w:rsid w:val="00880030"/>
    <w:rsid w:val="0088181B"/>
    <w:rsid w:val="00893082"/>
    <w:rsid w:val="00896C6F"/>
    <w:rsid w:val="00897524"/>
    <w:rsid w:val="008C0E9C"/>
    <w:rsid w:val="008C1F55"/>
    <w:rsid w:val="008C48BA"/>
    <w:rsid w:val="008C7085"/>
    <w:rsid w:val="008C78B4"/>
    <w:rsid w:val="008D265A"/>
    <w:rsid w:val="008D63F9"/>
    <w:rsid w:val="008D7F5B"/>
    <w:rsid w:val="008F5E1F"/>
    <w:rsid w:val="00900C64"/>
    <w:rsid w:val="009062D0"/>
    <w:rsid w:val="00910733"/>
    <w:rsid w:val="00910E9A"/>
    <w:rsid w:val="00913C0F"/>
    <w:rsid w:val="009177A5"/>
    <w:rsid w:val="00923CDF"/>
    <w:rsid w:val="00926E5B"/>
    <w:rsid w:val="009276B2"/>
    <w:rsid w:val="00937888"/>
    <w:rsid w:val="00937D9C"/>
    <w:rsid w:val="009400A5"/>
    <w:rsid w:val="009467F0"/>
    <w:rsid w:val="00952F63"/>
    <w:rsid w:val="0095345E"/>
    <w:rsid w:val="009536A8"/>
    <w:rsid w:val="00953F92"/>
    <w:rsid w:val="00954A47"/>
    <w:rsid w:val="00957486"/>
    <w:rsid w:val="00960A93"/>
    <w:rsid w:val="00970462"/>
    <w:rsid w:val="00971586"/>
    <w:rsid w:val="00983238"/>
    <w:rsid w:val="00990790"/>
    <w:rsid w:val="0099524F"/>
    <w:rsid w:val="009972FA"/>
    <w:rsid w:val="009A4E07"/>
    <w:rsid w:val="009B23CB"/>
    <w:rsid w:val="009B2555"/>
    <w:rsid w:val="009B27AA"/>
    <w:rsid w:val="009B5024"/>
    <w:rsid w:val="009B50A9"/>
    <w:rsid w:val="009C1154"/>
    <w:rsid w:val="009C1D1E"/>
    <w:rsid w:val="009D36C2"/>
    <w:rsid w:val="009D52D8"/>
    <w:rsid w:val="009D6471"/>
    <w:rsid w:val="009F7379"/>
    <w:rsid w:val="00A00005"/>
    <w:rsid w:val="00A0161F"/>
    <w:rsid w:val="00A02A2D"/>
    <w:rsid w:val="00A206D0"/>
    <w:rsid w:val="00A27EDA"/>
    <w:rsid w:val="00A33848"/>
    <w:rsid w:val="00A341F2"/>
    <w:rsid w:val="00A52B02"/>
    <w:rsid w:val="00A601B4"/>
    <w:rsid w:val="00A603D8"/>
    <w:rsid w:val="00A64F55"/>
    <w:rsid w:val="00A6681C"/>
    <w:rsid w:val="00A66C77"/>
    <w:rsid w:val="00A70759"/>
    <w:rsid w:val="00A74397"/>
    <w:rsid w:val="00A84E81"/>
    <w:rsid w:val="00A96089"/>
    <w:rsid w:val="00AA2B97"/>
    <w:rsid w:val="00AA6DD3"/>
    <w:rsid w:val="00AA7E70"/>
    <w:rsid w:val="00AB1CBA"/>
    <w:rsid w:val="00AB284E"/>
    <w:rsid w:val="00AB2BE1"/>
    <w:rsid w:val="00AB4C64"/>
    <w:rsid w:val="00AB4CE0"/>
    <w:rsid w:val="00AB70AE"/>
    <w:rsid w:val="00AC4FC6"/>
    <w:rsid w:val="00AD1AC8"/>
    <w:rsid w:val="00AE060D"/>
    <w:rsid w:val="00AE298E"/>
    <w:rsid w:val="00AF5CC5"/>
    <w:rsid w:val="00B0059F"/>
    <w:rsid w:val="00B13220"/>
    <w:rsid w:val="00B15BF9"/>
    <w:rsid w:val="00B228D3"/>
    <w:rsid w:val="00B241D5"/>
    <w:rsid w:val="00B340C5"/>
    <w:rsid w:val="00B4165B"/>
    <w:rsid w:val="00B4315B"/>
    <w:rsid w:val="00B445A4"/>
    <w:rsid w:val="00B520BA"/>
    <w:rsid w:val="00B73A1E"/>
    <w:rsid w:val="00B75EC3"/>
    <w:rsid w:val="00B77155"/>
    <w:rsid w:val="00B801AF"/>
    <w:rsid w:val="00B80476"/>
    <w:rsid w:val="00B954EC"/>
    <w:rsid w:val="00BA5B3C"/>
    <w:rsid w:val="00BB3F45"/>
    <w:rsid w:val="00BD2466"/>
    <w:rsid w:val="00BD6423"/>
    <w:rsid w:val="00BE0EF4"/>
    <w:rsid w:val="00BF1F70"/>
    <w:rsid w:val="00BF4694"/>
    <w:rsid w:val="00C0722A"/>
    <w:rsid w:val="00C1639A"/>
    <w:rsid w:val="00C1649F"/>
    <w:rsid w:val="00C2721F"/>
    <w:rsid w:val="00C37A1B"/>
    <w:rsid w:val="00C431BE"/>
    <w:rsid w:val="00C46751"/>
    <w:rsid w:val="00C46E81"/>
    <w:rsid w:val="00C5182B"/>
    <w:rsid w:val="00C546A8"/>
    <w:rsid w:val="00C5660D"/>
    <w:rsid w:val="00C56CA6"/>
    <w:rsid w:val="00C617CE"/>
    <w:rsid w:val="00C63E6B"/>
    <w:rsid w:val="00C73937"/>
    <w:rsid w:val="00C763CA"/>
    <w:rsid w:val="00C81023"/>
    <w:rsid w:val="00C93AC6"/>
    <w:rsid w:val="00CA243A"/>
    <w:rsid w:val="00CA4BD6"/>
    <w:rsid w:val="00CB5289"/>
    <w:rsid w:val="00CB6253"/>
    <w:rsid w:val="00CB6C4A"/>
    <w:rsid w:val="00CB751D"/>
    <w:rsid w:val="00CC00BD"/>
    <w:rsid w:val="00CC01E7"/>
    <w:rsid w:val="00CC0879"/>
    <w:rsid w:val="00CC1DEC"/>
    <w:rsid w:val="00CC73F5"/>
    <w:rsid w:val="00CD5AB3"/>
    <w:rsid w:val="00CE3595"/>
    <w:rsid w:val="00CE5176"/>
    <w:rsid w:val="00CE562F"/>
    <w:rsid w:val="00CE5BBA"/>
    <w:rsid w:val="00CF4F27"/>
    <w:rsid w:val="00CF50BE"/>
    <w:rsid w:val="00CF75E9"/>
    <w:rsid w:val="00D06D85"/>
    <w:rsid w:val="00D13440"/>
    <w:rsid w:val="00D16EC3"/>
    <w:rsid w:val="00D2274A"/>
    <w:rsid w:val="00D26B71"/>
    <w:rsid w:val="00D35BB8"/>
    <w:rsid w:val="00D44825"/>
    <w:rsid w:val="00D466E4"/>
    <w:rsid w:val="00D467DD"/>
    <w:rsid w:val="00D52168"/>
    <w:rsid w:val="00D534DA"/>
    <w:rsid w:val="00D536FA"/>
    <w:rsid w:val="00D6268F"/>
    <w:rsid w:val="00D6408E"/>
    <w:rsid w:val="00D646C0"/>
    <w:rsid w:val="00D718F2"/>
    <w:rsid w:val="00D8048C"/>
    <w:rsid w:val="00D87CC2"/>
    <w:rsid w:val="00D92470"/>
    <w:rsid w:val="00D97DB8"/>
    <w:rsid w:val="00DB56A2"/>
    <w:rsid w:val="00DC0E1D"/>
    <w:rsid w:val="00DC23D4"/>
    <w:rsid w:val="00DC2851"/>
    <w:rsid w:val="00DE4A28"/>
    <w:rsid w:val="00DF1B9B"/>
    <w:rsid w:val="00DF1F60"/>
    <w:rsid w:val="00E07B6B"/>
    <w:rsid w:val="00E110F6"/>
    <w:rsid w:val="00E12CF3"/>
    <w:rsid w:val="00E15AE5"/>
    <w:rsid w:val="00E25574"/>
    <w:rsid w:val="00E317C8"/>
    <w:rsid w:val="00E34C99"/>
    <w:rsid w:val="00E465C0"/>
    <w:rsid w:val="00E5091B"/>
    <w:rsid w:val="00E52110"/>
    <w:rsid w:val="00E5213B"/>
    <w:rsid w:val="00E523AA"/>
    <w:rsid w:val="00E64966"/>
    <w:rsid w:val="00E65329"/>
    <w:rsid w:val="00E70599"/>
    <w:rsid w:val="00E71A1A"/>
    <w:rsid w:val="00E85053"/>
    <w:rsid w:val="00E91AA4"/>
    <w:rsid w:val="00E9449A"/>
    <w:rsid w:val="00E96D3A"/>
    <w:rsid w:val="00EB2AC9"/>
    <w:rsid w:val="00EB4101"/>
    <w:rsid w:val="00EB7A47"/>
    <w:rsid w:val="00EC4D40"/>
    <w:rsid w:val="00ED2935"/>
    <w:rsid w:val="00ED38E0"/>
    <w:rsid w:val="00ED4CC6"/>
    <w:rsid w:val="00ED57E7"/>
    <w:rsid w:val="00ED5EC6"/>
    <w:rsid w:val="00EE32C0"/>
    <w:rsid w:val="00EE5CEA"/>
    <w:rsid w:val="00EE7310"/>
    <w:rsid w:val="00EF0BC3"/>
    <w:rsid w:val="00EF2017"/>
    <w:rsid w:val="00F00133"/>
    <w:rsid w:val="00F026AB"/>
    <w:rsid w:val="00F030E8"/>
    <w:rsid w:val="00F0336F"/>
    <w:rsid w:val="00F06C5C"/>
    <w:rsid w:val="00F10B2B"/>
    <w:rsid w:val="00F11F98"/>
    <w:rsid w:val="00F157A5"/>
    <w:rsid w:val="00F16C2F"/>
    <w:rsid w:val="00F24860"/>
    <w:rsid w:val="00F32056"/>
    <w:rsid w:val="00F3592A"/>
    <w:rsid w:val="00F47843"/>
    <w:rsid w:val="00F51A48"/>
    <w:rsid w:val="00F56778"/>
    <w:rsid w:val="00F6148F"/>
    <w:rsid w:val="00F6291E"/>
    <w:rsid w:val="00F645EE"/>
    <w:rsid w:val="00F660AB"/>
    <w:rsid w:val="00F735FA"/>
    <w:rsid w:val="00F76429"/>
    <w:rsid w:val="00F8357F"/>
    <w:rsid w:val="00F874BB"/>
    <w:rsid w:val="00F910FB"/>
    <w:rsid w:val="00F92094"/>
    <w:rsid w:val="00FA0E83"/>
    <w:rsid w:val="00FA7F7A"/>
    <w:rsid w:val="00FB43BF"/>
    <w:rsid w:val="00FC65AC"/>
    <w:rsid w:val="00FD2BAD"/>
    <w:rsid w:val="00FD2D4A"/>
    <w:rsid w:val="00FE3B12"/>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character" w:customStyle="1" w:styleId="UnresolvedMention">
    <w:name w:val="Unresolved Mention"/>
    <w:basedOn w:val="a1"/>
    <w:uiPriority w:val="99"/>
    <w:semiHidden/>
    <w:unhideWhenUsed/>
    <w:rsid w:val="00DE4A28"/>
    <w:rPr>
      <w:color w:val="605E5C"/>
      <w:shd w:val="clear" w:color="auto" w:fill="E1DFDD"/>
    </w:rPr>
  </w:style>
  <w:style w:type="character" w:styleId="af0">
    <w:name w:val="FollowedHyperlink"/>
    <w:basedOn w:val="a1"/>
    <w:rsid w:val="001C4A8C"/>
    <w:rPr>
      <w:color w:val="954F72" w:themeColor="followedHyperlink"/>
      <w:u w:val="single"/>
    </w:rPr>
  </w:style>
  <w:style w:type="paragraph" w:styleId="af1">
    <w:name w:val="annotation subject"/>
    <w:basedOn w:val="a6"/>
    <w:next w:val="a6"/>
    <w:link w:val="Char1"/>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1"/>
    <w:link w:val="a6"/>
    <w:semiHidden/>
    <w:rsid w:val="00771996"/>
    <w:rPr>
      <w:rFonts w:ascii="Arial" w:hAnsi="Arial"/>
      <w:lang w:val="en-GB" w:eastAsia="en-US"/>
    </w:rPr>
  </w:style>
  <w:style w:type="character" w:customStyle="1" w:styleId="Char1">
    <w:name w:val="批注主题 Char"/>
    <w:basedOn w:val="Char"/>
    <w:link w:val="af1"/>
    <w:rsid w:val="00771996"/>
    <w:rPr>
      <w:rFonts w:ascii="Arial" w:hAnsi="Arial"/>
      <w:b/>
      <w:bCs/>
      <w:lang w:val="en-GB" w:eastAsia="en-US"/>
    </w:rPr>
  </w:style>
  <w:style w:type="paragraph" w:styleId="af2">
    <w:name w:val="Balloon Text"/>
    <w:basedOn w:val="a"/>
    <w:link w:val="Char2"/>
    <w:semiHidden/>
    <w:unhideWhenUsed/>
    <w:rsid w:val="00771996"/>
    <w:rPr>
      <w:sz w:val="18"/>
      <w:szCs w:val="18"/>
    </w:rPr>
  </w:style>
  <w:style w:type="character" w:customStyle="1" w:styleId="Char2">
    <w:name w:val="批注框文本 Char"/>
    <w:basedOn w:val="a1"/>
    <w:link w:val="af2"/>
    <w:semiHidden/>
    <w:rsid w:val="00771996"/>
    <w:rPr>
      <w:sz w:val="18"/>
      <w:szCs w:val="18"/>
      <w:lang w:val="en-GB" w:eastAsia="en-US"/>
    </w:rPr>
  </w:style>
  <w:style w:type="character" w:customStyle="1" w:styleId="CRCoverPageChar">
    <w:name w:val="CR Cover Page Char"/>
    <w:link w:val="CRCoverPage"/>
    <w:qFormat/>
    <w:locked/>
    <w:rsid w:val="00A52B02"/>
    <w:rPr>
      <w:rFonts w:ascii="Arial" w:hAnsi="Arial"/>
      <w:lang w:val="en-GB" w:eastAsia="en-US"/>
    </w:rPr>
  </w:style>
  <w:style w:type="character" w:customStyle="1" w:styleId="Char0">
    <w:name w:val="正文文本 Char"/>
    <w:basedOn w:val="a1"/>
    <w:link w:val="a0"/>
    <w:rsid w:val="00B1322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2E6E4-DEF6-4BB9-B34F-8599FB239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3391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106</cp:revision>
  <cp:lastPrinted>2001-04-23T09:30:00Z</cp:lastPrinted>
  <dcterms:created xsi:type="dcterms:W3CDTF">2022-02-14T13:30:00Z</dcterms:created>
  <dcterms:modified xsi:type="dcterms:W3CDTF">2022-11-05T06:52:00Z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(3)6rbHDxujSMWj4T+ksVxgXMvpaZX+i0NZO902XmJRV9jDIuKskcT+OEVLdRXe+VSuQ8WD0Qj2
9xM3ADv2CW5NNC3+AoiVHw7od2jEV2mvG/vxqz594GbV2v/YKu7VHNDIobcr9js6c/B19hzZ
zQMjT5jn9+s4b/XTeoB41QbGM0aU1NCe+ji72cjKw7CeTyq3S1hgc9+q/RtZMe+iCIgwyZbN
rPx+sD6hxg+hA/h9Nr</vt:lpwstr>
  </property>
  <property fmtid="{D5CDD505-2E9C-101B-9397-08002B2CF9AE}" pid="3" name="_2015_ms_pID_7253431">
    <vt:lpwstr>axp+ERyNIaLmo+i8Ml6EYwyZ0RXfEvu8FtB2fgu81HMeFO0iRrdZrw
fqljls+6qX1OtchqbR+Wo2A7lyWg02QP61I6vAXCWwNjUcg5H5ksxVg4g5TtQVtxTU6DCupL
7cK6xnx0RewvrVIbte2Ffoi40cTVUR4gCc6UfPuqvJGLEIP98r6U7lV6v59JPAJzHdGGT1JJ
3dNCX+Rqtn/z6h5oeeeSvv2SKsHHcy+YGkmk</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1667631130</vt:lpwstr>
  </property>
</Properties>
</file>